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4EE4" w14:textId="77777777" w:rsidR="001754DB" w:rsidRPr="003F791F" w:rsidRDefault="001754DB" w:rsidP="001754DB">
      <w:pPr>
        <w:tabs>
          <w:tab w:val="left" w:leader="dot" w:pos="9072"/>
        </w:tabs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91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6064CCE" w14:textId="77777777" w:rsidR="00BD669E" w:rsidRPr="003F791F" w:rsidRDefault="0009415F" w:rsidP="0068428E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791F">
        <w:rPr>
          <w:rFonts w:ascii="Times New Roman" w:hAnsi="Times New Roman" w:cs="Times New Roman"/>
          <w:sz w:val="24"/>
          <w:szCs w:val="24"/>
          <w:lang w:val="en-US"/>
        </w:rPr>
        <w:tab/>
        <w:t>(place, date)</w:t>
      </w:r>
    </w:p>
    <w:p w14:paraId="2ABD5BB8" w14:textId="18A3477D" w:rsidR="00E86F04" w:rsidRDefault="00E86F04" w:rsidP="00E86F04">
      <w:pPr>
        <w:tabs>
          <w:tab w:val="left" w:leader="dot" w:pos="8505"/>
        </w:tabs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91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2CD29F4" w14:textId="77777777" w:rsidR="009503F9" w:rsidRDefault="009503F9" w:rsidP="009503F9">
      <w:pPr>
        <w:tabs>
          <w:tab w:val="left" w:leader="dot" w:pos="8505"/>
        </w:tabs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791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D74765D" w14:textId="041F1616" w:rsidR="00BD669E" w:rsidRDefault="00BD669E" w:rsidP="00E86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791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1CC1">
        <w:rPr>
          <w:rFonts w:ascii="Times New Roman" w:hAnsi="Times New Roman" w:cs="Times New Roman"/>
          <w:sz w:val="24"/>
          <w:szCs w:val="24"/>
          <w:lang w:val="en-US"/>
        </w:rPr>
        <w:t>Article Title</w:t>
      </w:r>
      <w:r w:rsidRPr="003F791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7EDA36E" w14:textId="77777777" w:rsidR="00BD1276" w:rsidRPr="003F791F" w:rsidRDefault="00BD1276" w:rsidP="00E86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2A37E0A" w14:textId="700BCC7F" w:rsidR="0009415F" w:rsidRPr="00E34986" w:rsidRDefault="004663F8" w:rsidP="00A054F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Article Processing Charge Confirmation</w:t>
      </w:r>
    </w:p>
    <w:p w14:paraId="404BB307" w14:textId="77777777" w:rsidR="00B6147D" w:rsidRDefault="004E1764" w:rsidP="008D6562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article processing charge is 350 EUR (1500 PLN). The fee applies to articles accepted for publication (after review procedure).</w:t>
      </w:r>
      <w:r w:rsidR="00F849FA"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D963EB"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invoice will be issued after completion of the review process and sent by e-mail to the Corresponding Author</w:t>
      </w:r>
      <w:r w:rsidR="00E11F32"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="007702A4"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</w:p>
    <w:p w14:paraId="4CDD805C" w14:textId="3F1268CF" w:rsidR="0040272B" w:rsidRPr="00B6147D" w:rsidRDefault="004E1764" w:rsidP="008D6562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>Discounts are available for articles with a foreign authoring team of high research quality and high potential</w:t>
      </w:r>
      <w:r w:rsidR="007A362F"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>*</w:t>
      </w:r>
      <w:r w:rsidRPr="00B6147D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</w:p>
    <w:p w14:paraId="50D29273" w14:textId="77777777" w:rsidR="008D6562" w:rsidRDefault="008D6562" w:rsidP="00A054F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10B45DB" w14:textId="77777777" w:rsidR="008107A6" w:rsidRDefault="008107A6" w:rsidP="008107A6">
      <w:pPr>
        <w:tabs>
          <w:tab w:val="left" w:leader="dot" w:pos="9072"/>
        </w:tabs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07A6">
        <w:rPr>
          <w:rFonts w:ascii="Times New Roman" w:hAnsi="Times New Roman" w:cs="Times New Roman"/>
          <w:b/>
          <w:bCs/>
          <w:sz w:val="24"/>
          <w:szCs w:val="24"/>
          <w:lang w:val="en-US"/>
        </w:rPr>
        <w:t>I declare that I will pay the APC of PLN 1,500 (EUR 350) related to the article's publication in the Archives of Transport journal.</w:t>
      </w:r>
    </w:p>
    <w:p w14:paraId="4ABA9041" w14:textId="39C059FA" w:rsidR="004057C7" w:rsidRPr="004057C7" w:rsidRDefault="004057C7" w:rsidP="007A362F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57C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fee will be covered from the following source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7C0662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 w:rsidR="001F1FC9">
        <w:rPr>
          <w:rFonts w:ascii="Times New Roman" w:hAnsi="Times New Roman" w:cs="Times New Roman"/>
          <w:b/>
          <w:bCs/>
          <w:sz w:val="24"/>
          <w:szCs w:val="24"/>
          <w:lang w:val="en-US"/>
        </w:rPr>
        <w:t>: grant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1F1FC9" w:rsidRPr="001F1FC9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statutory work</w:t>
      </w:r>
      <w:r w:rsidR="001F1F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other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sources</w:t>
      </w:r>
      <w:r w:rsidR="001F1FC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4057C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41A5B3D" w14:textId="1E94BA44" w:rsidR="007A362F" w:rsidRPr="004057C7" w:rsidRDefault="007A362F" w:rsidP="007A362F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7C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22AF805" w14:textId="77777777" w:rsidR="007A362F" w:rsidRPr="004057C7" w:rsidRDefault="007A362F" w:rsidP="007A362F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57C7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FB28BE7" w14:textId="77777777" w:rsidR="004057C7" w:rsidRPr="009A1F1C" w:rsidRDefault="004057C7" w:rsidP="00E34986">
      <w:pPr>
        <w:tabs>
          <w:tab w:val="left" w:leader="dot" w:pos="9072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1F1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for the </w:t>
      </w:r>
      <w:r w:rsidRPr="00C404DA">
        <w:rPr>
          <w:rFonts w:ascii="Times New Roman" w:hAnsi="Times New Roman" w:cs="Times New Roman"/>
          <w:b/>
          <w:bCs/>
          <w:sz w:val="24"/>
          <w:szCs w:val="24"/>
          <w:lang w:val="en-GB"/>
        </w:rPr>
        <w:t>invoice</w:t>
      </w:r>
      <w:r w:rsidRPr="009A1F1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BF68DE1" w14:textId="2CA81C8D" w:rsidR="00E34986" w:rsidRPr="008019BA" w:rsidRDefault="00016BBF" w:rsidP="008019BA">
      <w:pPr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19BA">
        <w:rPr>
          <w:rFonts w:ascii="Times New Roman" w:hAnsi="Times New Roman" w:cs="Times New Roman"/>
          <w:sz w:val="24"/>
          <w:szCs w:val="24"/>
          <w:lang w:val="en-US"/>
        </w:rPr>
        <w:t>Name of the i</w:t>
      </w:r>
      <w:r w:rsidR="000E5FF6" w:rsidRPr="008019BA">
        <w:rPr>
          <w:rFonts w:ascii="Times New Roman" w:hAnsi="Times New Roman" w:cs="Times New Roman"/>
          <w:sz w:val="24"/>
          <w:szCs w:val="24"/>
          <w:lang w:val="en-US"/>
        </w:rPr>
        <w:t>nstitution:</w:t>
      </w:r>
      <w:r w:rsidR="008019BA" w:rsidRPr="008019BA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</w:t>
      </w:r>
    </w:p>
    <w:p w14:paraId="5B919FAC" w14:textId="08D23018" w:rsidR="008019BA" w:rsidRDefault="00C404DA" w:rsidP="008019BA">
      <w:pPr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6BBF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016BBF" w:rsidRPr="00016BBF">
        <w:rPr>
          <w:rFonts w:ascii="Times New Roman" w:hAnsi="Times New Roman" w:cs="Times New Roman"/>
          <w:sz w:val="24"/>
          <w:szCs w:val="24"/>
          <w:lang w:val="en-US"/>
        </w:rPr>
        <w:t xml:space="preserve"> (street, post code, city, country)</w:t>
      </w:r>
      <w:r w:rsidR="000E5FF6" w:rsidRPr="00016BB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019B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</w:t>
      </w:r>
      <w:r w:rsidR="007C06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8D0297" w14:textId="555F5E90" w:rsidR="000E5FF6" w:rsidRDefault="008019BA" w:rsidP="008019BA">
      <w:pPr>
        <w:tabs>
          <w:tab w:val="left" w:leader="dot" w:pos="9072"/>
        </w:tabs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14:paraId="09DD399F" w14:textId="4B43F91C" w:rsidR="000E5FF6" w:rsidRDefault="005174B5" w:rsidP="000E5BFD">
      <w:pPr>
        <w:tabs>
          <w:tab w:val="lef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4B5">
        <w:rPr>
          <w:rFonts w:ascii="Times New Roman" w:hAnsi="Times New Roman" w:cs="Times New Roman"/>
          <w:sz w:val="24"/>
          <w:szCs w:val="24"/>
          <w:lang w:val="en-US"/>
        </w:rPr>
        <w:t>Tax Identification Number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404DA">
        <w:rPr>
          <w:rFonts w:ascii="Times New Roman" w:hAnsi="Times New Roman" w:cs="Times New Roman"/>
          <w:sz w:val="24"/>
          <w:szCs w:val="24"/>
          <w:lang w:val="en-US"/>
        </w:rPr>
        <w:t>e.g.</w:t>
      </w:r>
      <w:r w:rsidR="007C0662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NIP, VAT</w:t>
      </w:r>
      <w:r w:rsidR="00F1674D">
        <w:rPr>
          <w:rFonts w:ascii="Times New Roman" w:hAnsi="Times New Roman" w:cs="Times New Roman"/>
          <w:sz w:val="24"/>
          <w:szCs w:val="24"/>
          <w:lang w:val="en-US"/>
        </w:rPr>
        <w:t xml:space="preserve"> ident</w:t>
      </w:r>
      <w:r w:rsidR="008019BA">
        <w:rPr>
          <w:rFonts w:ascii="Times New Roman" w:hAnsi="Times New Roman" w:cs="Times New Roman"/>
          <w:sz w:val="24"/>
          <w:szCs w:val="24"/>
          <w:lang w:val="en-US"/>
        </w:rPr>
        <w:t>ification number): ……………………………</w:t>
      </w:r>
    </w:p>
    <w:tbl>
      <w:tblPr>
        <w:tblStyle w:val="Tabela-Siatka"/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7650"/>
        <w:gridCol w:w="1412"/>
      </w:tblGrid>
      <w:tr w:rsidR="000E5BFD" w14:paraId="04224612" w14:textId="77777777" w:rsidTr="004928A4">
        <w:trPr>
          <w:trHeight w:val="551"/>
        </w:trPr>
        <w:tc>
          <w:tcPr>
            <w:tcW w:w="7650" w:type="dxa"/>
            <w:vAlign w:val="center"/>
          </w:tcPr>
          <w:p w14:paraId="721BDFFA" w14:textId="48C2DBA2" w:rsidR="000E5BFD" w:rsidRDefault="000E5BFD" w:rsidP="007B7DAE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declare that the payment for the invoice will be made</w:t>
            </w:r>
            <w:r w:rsidR="007B7D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 a</w:t>
            </w:r>
            <w:r w:rsidR="004928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928A4" w:rsidRPr="004928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 or</w:t>
            </w:r>
            <w:r w:rsidR="004928A4" w:rsidRPr="004928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928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entity,</w:t>
            </w:r>
            <w:r w:rsidR="004928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which entails the application of VAT in accordance with applicable regulations</w:t>
            </w:r>
            <w:r w:rsidR="00242B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2" w:type="dxa"/>
            <w:vAlign w:val="center"/>
          </w:tcPr>
          <w:p w14:paraId="1EEDC167" w14:textId="6DAA95A6" w:rsidR="000E5BFD" w:rsidRDefault="000E5BFD" w:rsidP="004928A4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 YES</w:t>
            </w:r>
          </w:p>
          <w:p w14:paraId="326C69C4" w14:textId="443BE4BC" w:rsidR="000E5BFD" w:rsidRDefault="000E5BFD" w:rsidP="004928A4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0E5B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 NO</w:t>
            </w:r>
          </w:p>
        </w:tc>
      </w:tr>
    </w:tbl>
    <w:p w14:paraId="779E22BB" w14:textId="77777777" w:rsidR="000E5BFD" w:rsidRPr="007B7DAE" w:rsidRDefault="000E5BFD" w:rsidP="00E34986">
      <w:pPr>
        <w:spacing w:after="100"/>
        <w:jc w:val="both"/>
        <w:rPr>
          <w:rFonts w:ascii="Times New Roman" w:hAnsi="Times New Roman" w:cs="Times New Roman"/>
          <w:b/>
          <w:bCs/>
          <w:sz w:val="10"/>
          <w:szCs w:val="10"/>
          <w:lang w:val="en-US"/>
        </w:rPr>
      </w:pPr>
    </w:p>
    <w:p w14:paraId="29866845" w14:textId="47F0B009" w:rsidR="00E34986" w:rsidRPr="000E5FF6" w:rsidRDefault="00E11F32" w:rsidP="00E34986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5FF6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Currency: EUR</w:t>
      </w:r>
      <w:r w:rsidR="000630FD" w:rsidRPr="000E5F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PLN</w:t>
      </w:r>
      <w:r w:rsidR="000E5FF6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="000630FD" w:rsidRPr="000E5F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E5FF6" w:rsidRPr="000E5F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B6031A" w:rsidRPr="00B6031A">
        <w:rPr>
          <w:rFonts w:ascii="Times New Roman" w:hAnsi="Times New Roman" w:cs="Times New Roman"/>
          <w:b/>
          <w:bCs/>
          <w:sz w:val="24"/>
          <w:szCs w:val="24"/>
          <w:lang w:val="en-US"/>
        </w:rPr>
        <w:t>delete as appropriate</w:t>
      </w:r>
      <w:r w:rsidR="000E5FF6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2BDDDEE" w14:textId="77777777" w:rsidR="007B7DAE" w:rsidRDefault="007B7DAE" w:rsidP="00E86F04">
      <w:pPr>
        <w:tabs>
          <w:tab w:val="left" w:leader="dot" w:pos="907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4E4D82" w14:textId="299C0D7B" w:rsidR="00E86F04" w:rsidRPr="000E5FF6" w:rsidRDefault="00E86F04" w:rsidP="00E86F04">
      <w:pPr>
        <w:tabs>
          <w:tab w:val="left" w:leader="dot" w:pos="9072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5FF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D0055B6" w14:textId="5CBFA800" w:rsidR="00BD669E" w:rsidRDefault="00E34986" w:rsidP="00E34986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Corresponding </w:t>
      </w:r>
      <w:r w:rsidR="0009415F" w:rsidRPr="003F791F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="00A054F1" w:rsidRPr="003F79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9415F" w:rsidRPr="003F791F">
        <w:rPr>
          <w:rFonts w:ascii="Times New Roman" w:hAnsi="Times New Roman" w:cs="Times New Roman"/>
          <w:sz w:val="20"/>
          <w:szCs w:val="20"/>
          <w:lang w:val="en-US"/>
        </w:rPr>
        <w:t>signature</w:t>
      </w:r>
    </w:p>
    <w:p w14:paraId="410292A8" w14:textId="1AC12016" w:rsidR="008D6562" w:rsidRDefault="008D6562" w:rsidP="00E34986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7DF8A96E" w14:textId="1E69628F" w:rsidR="008D6562" w:rsidRPr="00E34986" w:rsidRDefault="008D6562" w:rsidP="00B6031A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32196">
        <w:rPr>
          <w:rFonts w:ascii="Times New Roman" w:hAnsi="Times New Roman" w:cs="Times New Roman"/>
          <w:sz w:val="18"/>
          <w:szCs w:val="18"/>
          <w:lang w:val="en-US"/>
        </w:rPr>
        <w:t xml:space="preserve">*If you want to get a discount or fee waiver, please send your request </w:t>
      </w:r>
      <w:r w:rsidR="000701EB" w:rsidRPr="00F32196">
        <w:rPr>
          <w:rFonts w:ascii="Times New Roman" w:hAnsi="Times New Roman" w:cs="Times New Roman"/>
          <w:sz w:val="18"/>
          <w:szCs w:val="18"/>
          <w:lang w:val="en-US"/>
        </w:rPr>
        <w:t xml:space="preserve">via submission system. Instead of APC Confirmation attach </w:t>
      </w:r>
      <w:r w:rsidR="00F32196" w:rsidRPr="00F32196">
        <w:rPr>
          <w:rFonts w:ascii="Times New Roman" w:hAnsi="Times New Roman" w:cs="Times New Roman"/>
          <w:sz w:val="18"/>
          <w:szCs w:val="18"/>
          <w:lang w:val="en-US"/>
        </w:rPr>
        <w:t>an application with justification,</w:t>
      </w:r>
      <w:r w:rsidRPr="00F32196">
        <w:rPr>
          <w:rFonts w:ascii="Times New Roman" w:hAnsi="Times New Roman" w:cs="Times New Roman"/>
          <w:sz w:val="18"/>
          <w:szCs w:val="18"/>
          <w:lang w:val="en-US"/>
        </w:rPr>
        <w:t xml:space="preserve"> it will be forwarded to the editor-in-chief for evaluation, and you will be informed about the decision before proceeding with the article.</w:t>
      </w:r>
    </w:p>
    <w:sectPr w:rsidR="008D6562" w:rsidRPr="00E34986" w:rsidSect="000E5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9193" w14:textId="77777777" w:rsidR="00975B75" w:rsidRDefault="00975B75" w:rsidP="00DD30B3">
      <w:pPr>
        <w:spacing w:after="0" w:line="240" w:lineRule="auto"/>
      </w:pPr>
      <w:r>
        <w:separator/>
      </w:r>
    </w:p>
  </w:endnote>
  <w:endnote w:type="continuationSeparator" w:id="0">
    <w:p w14:paraId="29862738" w14:textId="77777777" w:rsidR="00975B75" w:rsidRDefault="00975B75" w:rsidP="00D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CDF6" w14:textId="77777777" w:rsidR="00C5461F" w:rsidRDefault="00C546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89E5" w14:textId="77777777" w:rsidR="00DD30B3" w:rsidRPr="00A054F1" w:rsidRDefault="00D00CEB" w:rsidP="00D00CEB">
    <w:pPr>
      <w:pBdr>
        <w:top w:val="single" w:sz="4" w:space="1" w:color="auto"/>
      </w:pBdr>
      <w:tabs>
        <w:tab w:val="left" w:pos="6237"/>
      </w:tabs>
      <w:spacing w:after="0" w:line="240" w:lineRule="auto"/>
      <w:jc w:val="center"/>
      <w:rPr>
        <w:rFonts w:ascii="Times New Roman" w:hAnsi="Times New Roman" w:cs="Times New Roman"/>
        <w:b/>
        <w:i/>
        <w:color w:val="595959" w:themeColor="text1" w:themeTint="A6"/>
        <w:sz w:val="18"/>
        <w:szCs w:val="20"/>
        <w:lang w:val="en-GB"/>
      </w:rPr>
    </w:pPr>
    <w:r>
      <w:rPr>
        <w:rFonts w:ascii="Times New Roman" w:hAnsi="Times New Roman" w:cs="Times New Roman"/>
        <w:b/>
        <w:i/>
        <w:color w:val="595959" w:themeColor="text1" w:themeTint="A6"/>
        <w:sz w:val="18"/>
        <w:szCs w:val="20"/>
        <w:lang w:val="en-GB"/>
      </w:rPr>
      <w:t>Editorial Committee</w:t>
    </w:r>
  </w:p>
  <w:p w14:paraId="02A2D9DB" w14:textId="77777777" w:rsidR="00DD30B3" w:rsidRPr="00A054F1" w:rsidRDefault="00DD30B3" w:rsidP="00A054F1">
    <w:pPr>
      <w:pBdr>
        <w:top w:val="single" w:sz="4" w:space="1" w:color="auto"/>
      </w:pBdr>
      <w:tabs>
        <w:tab w:val="left" w:pos="6237"/>
      </w:tabs>
      <w:spacing w:after="0" w:line="240" w:lineRule="auto"/>
      <w:jc w:val="center"/>
      <w:rPr>
        <w:rFonts w:ascii="Times New Roman" w:hAnsi="Times New Roman" w:cs="Times New Roman"/>
        <w:b/>
        <w:i/>
        <w:color w:val="595959" w:themeColor="text1" w:themeTint="A6"/>
        <w:sz w:val="18"/>
        <w:szCs w:val="20"/>
        <w:lang w:val="en-GB"/>
      </w:rPr>
    </w:pPr>
    <w:r w:rsidRPr="00A054F1">
      <w:rPr>
        <w:rFonts w:ascii="Times New Roman" w:hAnsi="Times New Roman" w:cs="Times New Roman"/>
        <w:b/>
        <w:i/>
        <w:color w:val="595959" w:themeColor="text1" w:themeTint="A6"/>
        <w:sz w:val="18"/>
        <w:szCs w:val="20"/>
        <w:lang w:val="en-GB"/>
      </w:rPr>
      <w:t>ARCHIVES OF TRANSPORT</w:t>
    </w:r>
  </w:p>
  <w:p w14:paraId="3C8C5ADC" w14:textId="77777777" w:rsidR="00DD30B3" w:rsidRPr="00A054F1" w:rsidRDefault="00DD30B3" w:rsidP="00A054F1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18"/>
        <w:szCs w:val="20"/>
        <w:lang w:val="en-GB"/>
      </w:rPr>
    </w:pPr>
    <w:r w:rsidRPr="00A054F1">
      <w:rPr>
        <w:rFonts w:ascii="Times New Roman" w:hAnsi="Times New Roman" w:cs="Times New Roman"/>
        <w:color w:val="595959" w:themeColor="text1" w:themeTint="A6"/>
        <w:sz w:val="18"/>
        <w:szCs w:val="20"/>
        <w:lang w:val="en-GB"/>
      </w:rPr>
      <w:t>Faculty of Transport, Warsaw University of Technology</w:t>
    </w:r>
  </w:p>
  <w:p w14:paraId="6F867B85" w14:textId="77777777" w:rsidR="00DD30B3" w:rsidRPr="00F04CD4" w:rsidRDefault="00DD30B3" w:rsidP="00A054F1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18"/>
        <w:szCs w:val="20"/>
      </w:rPr>
    </w:pPr>
    <w:r w:rsidRPr="00F04CD4">
      <w:rPr>
        <w:rFonts w:ascii="Times New Roman" w:hAnsi="Times New Roman" w:cs="Times New Roman"/>
        <w:color w:val="595959" w:themeColor="text1" w:themeTint="A6"/>
        <w:sz w:val="18"/>
        <w:szCs w:val="20"/>
      </w:rPr>
      <w:t>Koszykowa 75, 00-662 Warsaw</w:t>
    </w:r>
    <w:r w:rsidR="002932F2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, </w:t>
    </w:r>
    <w:r w:rsidRPr="00F04CD4">
      <w:rPr>
        <w:rFonts w:ascii="Times New Roman" w:hAnsi="Times New Roman" w:cs="Times New Roman"/>
        <w:color w:val="595959" w:themeColor="text1" w:themeTint="A6"/>
        <w:sz w:val="18"/>
        <w:szCs w:val="20"/>
      </w:rPr>
      <w:t>Poland</w:t>
    </w:r>
  </w:p>
  <w:p w14:paraId="153D86BE" w14:textId="0BE0A8B5" w:rsidR="00DD30B3" w:rsidRPr="004663F8" w:rsidRDefault="00DD30B3" w:rsidP="00A054F1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18"/>
        <w:szCs w:val="20"/>
      </w:rPr>
    </w:pPr>
    <w:r w:rsidRPr="004663F8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E-mail: </w:t>
    </w:r>
    <w:r w:rsidR="008C34F7" w:rsidRPr="004663F8">
      <w:rPr>
        <w:rFonts w:ascii="Times New Roman" w:hAnsi="Times New Roman" w:cs="Times New Roman"/>
        <w:color w:val="595959" w:themeColor="text1" w:themeTint="A6"/>
        <w:sz w:val="18"/>
        <w:szCs w:val="20"/>
      </w:rPr>
      <w:t>aot.wt</w:t>
    </w:r>
    <w:r w:rsidRPr="004663F8">
      <w:rPr>
        <w:rFonts w:ascii="Times New Roman" w:hAnsi="Times New Roman" w:cs="Times New Roman"/>
        <w:color w:val="595959" w:themeColor="text1" w:themeTint="A6"/>
        <w:sz w:val="18"/>
        <w:szCs w:val="20"/>
      </w:rPr>
      <w:t>@pw.edu.pl</w:t>
    </w:r>
  </w:p>
  <w:p w14:paraId="7466F060" w14:textId="4EA03311" w:rsidR="00DD30B3" w:rsidRPr="00A054F1" w:rsidRDefault="00DD30B3" w:rsidP="00A054F1">
    <w:pPr>
      <w:pStyle w:val="Stopka"/>
      <w:jc w:val="center"/>
      <w:rPr>
        <w:rFonts w:ascii="Times New Roman" w:hAnsi="Times New Roman" w:cs="Times New Roman"/>
        <w:color w:val="595959" w:themeColor="text1" w:themeTint="A6"/>
        <w:sz w:val="18"/>
        <w:szCs w:val="20"/>
      </w:rPr>
    </w:pPr>
    <w:r w:rsidRPr="00A054F1">
      <w:rPr>
        <w:rFonts w:ascii="Times New Roman" w:hAnsi="Times New Roman" w:cs="Times New Roman"/>
        <w:color w:val="595959" w:themeColor="text1" w:themeTint="A6"/>
        <w:sz w:val="18"/>
        <w:szCs w:val="20"/>
        <w:lang w:val="en-GB"/>
      </w:rPr>
      <w:t>Phone: +48 22 234-</w:t>
    </w:r>
    <w:r w:rsidR="00F32196">
      <w:rPr>
        <w:rFonts w:ascii="Times New Roman" w:hAnsi="Times New Roman" w:cs="Times New Roman"/>
        <w:color w:val="595959" w:themeColor="text1" w:themeTint="A6"/>
        <w:sz w:val="18"/>
        <w:szCs w:val="20"/>
        <w:lang w:val="en-GB"/>
      </w:rPr>
      <w:t>70</w:t>
    </w:r>
    <w:r w:rsidRPr="00A054F1">
      <w:rPr>
        <w:rFonts w:ascii="Times New Roman" w:hAnsi="Times New Roman" w:cs="Times New Roman"/>
        <w:color w:val="595959" w:themeColor="text1" w:themeTint="A6"/>
        <w:sz w:val="18"/>
        <w:szCs w:val="20"/>
        <w:lang w:val="en-GB"/>
      </w:rPr>
      <w:t>-</w:t>
    </w:r>
    <w:r w:rsidR="00F32196">
      <w:rPr>
        <w:rFonts w:ascii="Times New Roman" w:hAnsi="Times New Roman" w:cs="Times New Roman"/>
        <w:color w:val="595959" w:themeColor="text1" w:themeTint="A6"/>
        <w:sz w:val="18"/>
        <w:szCs w:val="20"/>
        <w:lang w:val="en-GB"/>
      </w:rPr>
      <w:t>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8E33" w14:textId="77777777" w:rsidR="00C5461F" w:rsidRDefault="00C54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394C" w14:textId="77777777" w:rsidR="00975B75" w:rsidRDefault="00975B75" w:rsidP="00DD30B3">
      <w:pPr>
        <w:spacing w:after="0" w:line="240" w:lineRule="auto"/>
      </w:pPr>
      <w:r>
        <w:separator/>
      </w:r>
    </w:p>
  </w:footnote>
  <w:footnote w:type="continuationSeparator" w:id="0">
    <w:p w14:paraId="478153D4" w14:textId="77777777" w:rsidR="00975B75" w:rsidRDefault="00975B75" w:rsidP="00DD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0028" w14:textId="77777777" w:rsidR="007F3CB5" w:rsidRDefault="00000000">
    <w:pPr>
      <w:pStyle w:val="Nagwek"/>
    </w:pPr>
    <w:r>
      <w:rPr>
        <w:noProof/>
        <w:lang w:eastAsia="en-US"/>
      </w:rPr>
      <w:pict w14:anchorId="474CE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09296" o:spid="_x0000_s1027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4493E" w14:textId="13669B84" w:rsidR="00967C96" w:rsidRPr="00967C96" w:rsidRDefault="00C5461F" w:rsidP="00C5461F">
    <w:pPr>
      <w:jc w:val="center"/>
      <w:rPr>
        <w:lang w:val="en-US"/>
      </w:rPr>
    </w:pPr>
    <w:r>
      <w:rPr>
        <w:noProof/>
      </w:rPr>
      <w:drawing>
        <wp:inline distT="0" distB="0" distL="0" distR="0" wp14:anchorId="412C15C5" wp14:editId="08C4CD3F">
          <wp:extent cx="3181350" cy="870382"/>
          <wp:effectExtent l="0" t="0" r="0" b="6350"/>
          <wp:docPr id="2009323670" name="Obraz 1" descr="Obraz zawierający tekst, Czcionka, biały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336901" name="Obraz 1" descr="Obraz zawierający tekst, Czcionka, biały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853" cy="8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6398" w14:textId="77777777" w:rsidR="007F3CB5" w:rsidRDefault="00000000">
    <w:pPr>
      <w:pStyle w:val="Nagwek"/>
    </w:pPr>
    <w:r>
      <w:rPr>
        <w:noProof/>
        <w:lang w:eastAsia="en-US"/>
      </w:rPr>
      <w:pict w14:anchorId="1913FD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509295" o:spid="_x0000_s1026" type="#_x0000_t136" style="position:absolute;margin-left:0;margin-top:0;width:383.7pt;height:255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o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F4BF5"/>
    <w:multiLevelType w:val="hybridMultilevel"/>
    <w:tmpl w:val="67A8EF64"/>
    <w:lvl w:ilvl="0" w:tplc="E45E6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A3BEITE1MzMyUdpeDU4uLM/DyQAsNaAN7kj80sAAAA"/>
  </w:docVars>
  <w:rsids>
    <w:rsidRoot w:val="00BD55CF"/>
    <w:rsid w:val="00016BBF"/>
    <w:rsid w:val="00033A0D"/>
    <w:rsid w:val="000630FD"/>
    <w:rsid w:val="000701EB"/>
    <w:rsid w:val="0009415F"/>
    <w:rsid w:val="000B1430"/>
    <w:rsid w:val="000E1004"/>
    <w:rsid w:val="000E5BFD"/>
    <w:rsid w:val="000E5FF6"/>
    <w:rsid w:val="000F0BAE"/>
    <w:rsid w:val="000F2072"/>
    <w:rsid w:val="00122B5C"/>
    <w:rsid w:val="00125844"/>
    <w:rsid w:val="001754DB"/>
    <w:rsid w:val="00177129"/>
    <w:rsid w:val="00184B99"/>
    <w:rsid w:val="00194D07"/>
    <w:rsid w:val="001A6B1D"/>
    <w:rsid w:val="001C419C"/>
    <w:rsid w:val="001E1882"/>
    <w:rsid w:val="001F1FC9"/>
    <w:rsid w:val="001F2600"/>
    <w:rsid w:val="00242B44"/>
    <w:rsid w:val="00273CCB"/>
    <w:rsid w:val="002741EA"/>
    <w:rsid w:val="002932F2"/>
    <w:rsid w:val="002A2E93"/>
    <w:rsid w:val="002A7312"/>
    <w:rsid w:val="002D4E15"/>
    <w:rsid w:val="002D6540"/>
    <w:rsid w:val="00327DC4"/>
    <w:rsid w:val="00327F40"/>
    <w:rsid w:val="00337C97"/>
    <w:rsid w:val="003516C1"/>
    <w:rsid w:val="003B1C47"/>
    <w:rsid w:val="003E6E4D"/>
    <w:rsid w:val="003F791F"/>
    <w:rsid w:val="0040272B"/>
    <w:rsid w:val="004057C7"/>
    <w:rsid w:val="00406AFB"/>
    <w:rsid w:val="00414634"/>
    <w:rsid w:val="004264FB"/>
    <w:rsid w:val="004379DB"/>
    <w:rsid w:val="00465FCE"/>
    <w:rsid w:val="004663F8"/>
    <w:rsid w:val="00473A6A"/>
    <w:rsid w:val="004928A4"/>
    <w:rsid w:val="004C4294"/>
    <w:rsid w:val="004E1764"/>
    <w:rsid w:val="005157B6"/>
    <w:rsid w:val="005174B5"/>
    <w:rsid w:val="00522839"/>
    <w:rsid w:val="00541677"/>
    <w:rsid w:val="00543FA0"/>
    <w:rsid w:val="0054710D"/>
    <w:rsid w:val="00556261"/>
    <w:rsid w:val="005615AE"/>
    <w:rsid w:val="00586434"/>
    <w:rsid w:val="005D5CF1"/>
    <w:rsid w:val="005F33D4"/>
    <w:rsid w:val="006003F0"/>
    <w:rsid w:val="00604797"/>
    <w:rsid w:val="00624DBC"/>
    <w:rsid w:val="00633B37"/>
    <w:rsid w:val="00651CC1"/>
    <w:rsid w:val="00681E16"/>
    <w:rsid w:val="0068428E"/>
    <w:rsid w:val="006A37AA"/>
    <w:rsid w:val="006A4409"/>
    <w:rsid w:val="006C5EB6"/>
    <w:rsid w:val="006E7458"/>
    <w:rsid w:val="00711186"/>
    <w:rsid w:val="00720586"/>
    <w:rsid w:val="0074411A"/>
    <w:rsid w:val="007702A4"/>
    <w:rsid w:val="007A362F"/>
    <w:rsid w:val="007B7294"/>
    <w:rsid w:val="007B7DAE"/>
    <w:rsid w:val="007C0662"/>
    <w:rsid w:val="007C2BDE"/>
    <w:rsid w:val="007C77C6"/>
    <w:rsid w:val="007F3CB5"/>
    <w:rsid w:val="008019BA"/>
    <w:rsid w:val="008107A6"/>
    <w:rsid w:val="00826DCA"/>
    <w:rsid w:val="00840E16"/>
    <w:rsid w:val="00865B4E"/>
    <w:rsid w:val="008B7304"/>
    <w:rsid w:val="008C34F7"/>
    <w:rsid w:val="008D6562"/>
    <w:rsid w:val="00910D4C"/>
    <w:rsid w:val="009120B4"/>
    <w:rsid w:val="009503F9"/>
    <w:rsid w:val="00967784"/>
    <w:rsid w:val="00967C96"/>
    <w:rsid w:val="00974C0A"/>
    <w:rsid w:val="00975B75"/>
    <w:rsid w:val="009A1F1C"/>
    <w:rsid w:val="009B1930"/>
    <w:rsid w:val="009B4309"/>
    <w:rsid w:val="009C1ED4"/>
    <w:rsid w:val="009C7B53"/>
    <w:rsid w:val="009D252A"/>
    <w:rsid w:val="009E7274"/>
    <w:rsid w:val="00A0402E"/>
    <w:rsid w:val="00A054F1"/>
    <w:rsid w:val="00A34A2B"/>
    <w:rsid w:val="00A54CD5"/>
    <w:rsid w:val="00A73572"/>
    <w:rsid w:val="00AD0FE5"/>
    <w:rsid w:val="00AE43F5"/>
    <w:rsid w:val="00B00F64"/>
    <w:rsid w:val="00B13F2D"/>
    <w:rsid w:val="00B2379E"/>
    <w:rsid w:val="00B47F78"/>
    <w:rsid w:val="00B6031A"/>
    <w:rsid w:val="00B60EDC"/>
    <w:rsid w:val="00B6147D"/>
    <w:rsid w:val="00BB777D"/>
    <w:rsid w:val="00BD1276"/>
    <w:rsid w:val="00BD55CF"/>
    <w:rsid w:val="00BD669E"/>
    <w:rsid w:val="00C03399"/>
    <w:rsid w:val="00C06B8B"/>
    <w:rsid w:val="00C32CED"/>
    <w:rsid w:val="00C404DA"/>
    <w:rsid w:val="00C451A5"/>
    <w:rsid w:val="00C5461F"/>
    <w:rsid w:val="00C641EC"/>
    <w:rsid w:val="00CD7193"/>
    <w:rsid w:val="00CF453F"/>
    <w:rsid w:val="00D00CEB"/>
    <w:rsid w:val="00D2328E"/>
    <w:rsid w:val="00D2458B"/>
    <w:rsid w:val="00D331DF"/>
    <w:rsid w:val="00D6263B"/>
    <w:rsid w:val="00D763F4"/>
    <w:rsid w:val="00D84683"/>
    <w:rsid w:val="00D963EB"/>
    <w:rsid w:val="00DA7BD4"/>
    <w:rsid w:val="00DD30B3"/>
    <w:rsid w:val="00DD5FED"/>
    <w:rsid w:val="00DE2AC1"/>
    <w:rsid w:val="00E07601"/>
    <w:rsid w:val="00E11F32"/>
    <w:rsid w:val="00E20FDE"/>
    <w:rsid w:val="00E34986"/>
    <w:rsid w:val="00E72381"/>
    <w:rsid w:val="00E85EF9"/>
    <w:rsid w:val="00E86F04"/>
    <w:rsid w:val="00EB20F1"/>
    <w:rsid w:val="00EF04D7"/>
    <w:rsid w:val="00F04CD4"/>
    <w:rsid w:val="00F1674D"/>
    <w:rsid w:val="00F32196"/>
    <w:rsid w:val="00F417EE"/>
    <w:rsid w:val="00F47568"/>
    <w:rsid w:val="00F506E5"/>
    <w:rsid w:val="00F6437F"/>
    <w:rsid w:val="00F849FA"/>
    <w:rsid w:val="00FA16B4"/>
    <w:rsid w:val="00FB681A"/>
    <w:rsid w:val="00FC3842"/>
    <w:rsid w:val="00FD4E90"/>
    <w:rsid w:val="00FE427D"/>
    <w:rsid w:val="00FF030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1FA7"/>
  <w15:docId w15:val="{1E62D714-9108-4DD5-8F62-31CAB1A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0B3"/>
  </w:style>
  <w:style w:type="paragraph" w:styleId="Stopka">
    <w:name w:val="footer"/>
    <w:basedOn w:val="Normalny"/>
    <w:link w:val="Stopka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B3"/>
  </w:style>
  <w:style w:type="paragraph" w:styleId="Akapitzlist">
    <w:name w:val="List Paragraph"/>
    <w:aliases w:val="Augzaehlungen"/>
    <w:basedOn w:val="Normalny"/>
    <w:link w:val="AkapitzlistZnak"/>
    <w:uiPriority w:val="34"/>
    <w:qFormat/>
    <w:rsid w:val="00DD30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ugzaehlungen Znak"/>
    <w:basedOn w:val="Domylnaczcionkaakapitu"/>
    <w:link w:val="Akapitzlist"/>
    <w:uiPriority w:val="34"/>
    <w:rsid w:val="00DD30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1C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C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E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Szczepański Emilian</cp:lastModifiedBy>
  <cp:revision>21</cp:revision>
  <cp:lastPrinted>2024-12-03T12:18:00Z</cp:lastPrinted>
  <dcterms:created xsi:type="dcterms:W3CDTF">2021-11-15T10:41:00Z</dcterms:created>
  <dcterms:modified xsi:type="dcterms:W3CDTF">2024-12-03T12:30:00Z</dcterms:modified>
</cp:coreProperties>
</file>